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6E" w:rsidRDefault="005129C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2576419</wp:posOffset>
            </wp:positionH>
            <wp:positionV relativeFrom="paragraph">
              <wp:posOffset>-95927</wp:posOffset>
            </wp:positionV>
            <wp:extent cx="3462013" cy="3446584"/>
            <wp:effectExtent l="19050" t="0" r="5087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013" cy="3446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65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3.85pt;margin-top:-31.1pt;width:246.7pt;height:293.35pt;z-index:251658240;mso-position-horizontal-relative:text;mso-position-vertical-relative:text;mso-width-relative:margin;mso-height-relative:margin" stroked="f">
            <v:textbox style="mso-next-textbox:#_x0000_s1026">
              <w:txbxContent>
                <w:p w:rsidR="005129C0" w:rsidRDefault="005129C0" w:rsidP="005129C0">
                  <w:pPr>
                    <w:jc w:val="center"/>
                    <w:rPr>
                      <w:rFonts w:ascii="Arial" w:hAnsi="Arial" w:cs="Arial"/>
                      <w:b/>
                      <w:sz w:val="72"/>
                      <w:szCs w:val="28"/>
                    </w:rPr>
                  </w:pPr>
                </w:p>
                <w:p w:rsidR="005129C0" w:rsidRPr="00B2157B" w:rsidRDefault="005129C0" w:rsidP="005129C0">
                  <w:pPr>
                    <w:jc w:val="center"/>
                    <w:rPr>
                      <w:rFonts w:ascii="Arial" w:hAnsi="Arial" w:cs="Arial"/>
                      <w:b/>
                      <w:sz w:val="72"/>
                      <w:szCs w:val="28"/>
                    </w:rPr>
                  </w:pPr>
                  <w:r w:rsidRPr="00B2157B">
                    <w:rPr>
                      <w:rFonts w:ascii="Arial" w:hAnsi="Arial" w:cs="Arial"/>
                      <w:b/>
                      <w:sz w:val="72"/>
                      <w:szCs w:val="28"/>
                    </w:rPr>
                    <w:t>Calendário</w:t>
                  </w:r>
                </w:p>
                <w:p w:rsidR="005129C0" w:rsidRPr="005129C0" w:rsidRDefault="005129C0" w:rsidP="005129C0">
                  <w:pPr>
                    <w:jc w:val="center"/>
                    <w:rPr>
                      <w:rFonts w:ascii="Arial" w:hAnsi="Arial" w:cs="Arial"/>
                      <w:b/>
                      <w:sz w:val="72"/>
                      <w:szCs w:val="28"/>
                    </w:rPr>
                  </w:pPr>
                  <w:r w:rsidRPr="00B2157B">
                    <w:rPr>
                      <w:rFonts w:ascii="Arial" w:hAnsi="Arial" w:cs="Arial"/>
                      <w:b/>
                      <w:sz w:val="72"/>
                      <w:szCs w:val="28"/>
                    </w:rPr>
                    <w:t xml:space="preserve">Encontros </w:t>
                  </w:r>
                  <w:r w:rsidRPr="005129C0">
                    <w:rPr>
                      <w:rFonts w:ascii="Arial" w:hAnsi="Arial" w:cs="Arial"/>
                      <w:b/>
                      <w:sz w:val="72"/>
                      <w:szCs w:val="28"/>
                    </w:rPr>
                    <w:t>Escolinhas do Voleibol /</w:t>
                  </w:r>
                </w:p>
                <w:p w:rsidR="005129C0" w:rsidRPr="00B2157B" w:rsidRDefault="005129C0" w:rsidP="005129C0">
                  <w:pPr>
                    <w:jc w:val="center"/>
                    <w:rPr>
                      <w:rFonts w:ascii="Arial" w:hAnsi="Arial" w:cs="Arial"/>
                      <w:b/>
                      <w:sz w:val="72"/>
                      <w:szCs w:val="28"/>
                    </w:rPr>
                  </w:pPr>
                  <w:r w:rsidRPr="005129C0">
                    <w:rPr>
                      <w:rFonts w:ascii="Arial" w:hAnsi="Arial" w:cs="Arial"/>
                      <w:b/>
                      <w:sz w:val="72"/>
                      <w:szCs w:val="28"/>
                    </w:rPr>
                    <w:t>Gira-Volei</w:t>
                  </w:r>
                </w:p>
                <w:p w:rsidR="005129C0" w:rsidRDefault="005129C0" w:rsidP="005129C0">
                  <w:pPr>
                    <w:jc w:val="center"/>
                    <w:rPr>
                      <w:rFonts w:ascii="Arial" w:hAnsi="Arial" w:cs="Arial"/>
                      <w:b/>
                      <w:sz w:val="72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72"/>
                      <w:szCs w:val="28"/>
                    </w:rPr>
                    <w:t>2015-2016</w:t>
                  </w:r>
                </w:p>
                <w:p w:rsidR="005129C0" w:rsidRPr="00C9043D" w:rsidRDefault="005129C0" w:rsidP="005129C0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9043D">
                    <w:rPr>
                      <w:rFonts w:ascii="Arial" w:hAnsi="Arial" w:cs="Arial"/>
                      <w:b/>
                      <w:sz w:val="32"/>
                      <w:szCs w:val="32"/>
                    </w:rPr>
                    <w:t>(Sujeito a alterações)</w:t>
                  </w:r>
                </w:p>
                <w:p w:rsidR="005129C0" w:rsidRDefault="005129C0" w:rsidP="005129C0">
                  <w:pPr>
                    <w:jc w:val="center"/>
                  </w:pPr>
                </w:p>
                <w:p w:rsidR="005129C0" w:rsidRDefault="005129C0" w:rsidP="005129C0"/>
                <w:p w:rsidR="005129C0" w:rsidRDefault="005129C0" w:rsidP="005129C0"/>
                <w:p w:rsidR="005129C0" w:rsidRDefault="005129C0" w:rsidP="005129C0"/>
                <w:p w:rsidR="005129C0" w:rsidRDefault="005129C0" w:rsidP="005129C0"/>
                <w:p w:rsidR="005129C0" w:rsidRDefault="005129C0" w:rsidP="005129C0"/>
              </w:txbxContent>
            </v:textbox>
          </v:shape>
        </w:pict>
      </w:r>
    </w:p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p w:rsidR="005129C0" w:rsidRDefault="005129C0"/>
    <w:tbl>
      <w:tblPr>
        <w:tblW w:w="983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2275"/>
        <w:gridCol w:w="1552"/>
        <w:gridCol w:w="5201"/>
      </w:tblGrid>
      <w:tr w:rsidR="005129C0" w:rsidRPr="00430679" w:rsidTr="00CA4736">
        <w:trPr>
          <w:trHeight w:val="173"/>
          <w:jc w:val="center"/>
        </w:trPr>
        <w:tc>
          <w:tcPr>
            <w:tcW w:w="808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:rsidR="005129C0" w:rsidRPr="00430679" w:rsidRDefault="005129C0" w:rsidP="00CA4736">
            <w:pPr>
              <w:rPr>
                <w:rFonts w:ascii="Corbel" w:hAnsi="Corbel" w:cs="Arial"/>
                <w:b/>
                <w:sz w:val="36"/>
              </w:rPr>
            </w:pPr>
            <w:r w:rsidRPr="00430679">
              <w:rPr>
                <w:rFonts w:ascii="Corbel" w:hAnsi="Corbel" w:cs="Arial"/>
                <w:b/>
                <w:sz w:val="36"/>
                <w:szCs w:val="22"/>
              </w:rPr>
              <w:t>Nº</w:t>
            </w:r>
          </w:p>
        </w:tc>
        <w:tc>
          <w:tcPr>
            <w:tcW w:w="2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:rsidR="005129C0" w:rsidRPr="00430679" w:rsidRDefault="005129C0" w:rsidP="00CA4736">
            <w:pPr>
              <w:jc w:val="center"/>
              <w:rPr>
                <w:rFonts w:ascii="Corbel" w:hAnsi="Corbel" w:cs="Arial"/>
                <w:b/>
                <w:sz w:val="36"/>
              </w:rPr>
            </w:pPr>
            <w:r w:rsidRPr="00430679">
              <w:rPr>
                <w:rFonts w:ascii="Corbel" w:hAnsi="Corbel" w:cs="Arial"/>
                <w:b/>
                <w:sz w:val="36"/>
                <w:szCs w:val="22"/>
              </w:rPr>
              <w:t>Data</w:t>
            </w:r>
          </w:p>
        </w:tc>
        <w:tc>
          <w:tcPr>
            <w:tcW w:w="1552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:rsidR="005129C0" w:rsidRPr="00430679" w:rsidRDefault="005129C0" w:rsidP="00CA4736">
            <w:pPr>
              <w:jc w:val="center"/>
              <w:rPr>
                <w:rFonts w:ascii="Corbel" w:hAnsi="Corbel" w:cs="Arial"/>
                <w:b/>
                <w:sz w:val="36"/>
              </w:rPr>
            </w:pPr>
            <w:r w:rsidRPr="00430679">
              <w:rPr>
                <w:rFonts w:ascii="Corbel" w:hAnsi="Corbel" w:cs="Arial"/>
                <w:b/>
                <w:sz w:val="36"/>
                <w:szCs w:val="22"/>
              </w:rPr>
              <w:t>Horário</w:t>
            </w:r>
          </w:p>
        </w:tc>
        <w:tc>
          <w:tcPr>
            <w:tcW w:w="5201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/>
            <w:vAlign w:val="center"/>
          </w:tcPr>
          <w:p w:rsidR="005129C0" w:rsidRPr="00430679" w:rsidRDefault="005129C0" w:rsidP="00CA4736">
            <w:pPr>
              <w:jc w:val="center"/>
              <w:rPr>
                <w:rFonts w:ascii="Corbel" w:hAnsi="Corbel" w:cs="Arial"/>
                <w:b/>
                <w:sz w:val="36"/>
              </w:rPr>
            </w:pPr>
            <w:r w:rsidRPr="00430679">
              <w:rPr>
                <w:rFonts w:ascii="Corbel" w:hAnsi="Corbel" w:cs="Arial"/>
                <w:b/>
                <w:sz w:val="36"/>
                <w:szCs w:val="22"/>
              </w:rPr>
              <w:t>Local</w:t>
            </w:r>
          </w:p>
        </w:tc>
      </w:tr>
      <w:tr w:rsidR="005129C0" w:rsidRPr="007C3C2A" w:rsidTr="00CA4736">
        <w:trPr>
          <w:trHeight w:val="358"/>
          <w:jc w:val="center"/>
        </w:trPr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129C0" w:rsidRPr="00430679" w:rsidRDefault="005129C0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1</w:t>
            </w:r>
          </w:p>
        </w:tc>
        <w:tc>
          <w:tcPr>
            <w:tcW w:w="2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129C0" w:rsidRPr="00430679" w:rsidRDefault="005129C0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12</w:t>
            </w:r>
            <w:r w:rsidRPr="00430679">
              <w:rPr>
                <w:rFonts w:ascii="Corbel" w:hAnsi="Corbel" w:cs="Arial"/>
                <w:sz w:val="32"/>
                <w:szCs w:val="22"/>
              </w:rPr>
              <w:t>/12/201</w:t>
            </w:r>
            <w:r>
              <w:rPr>
                <w:rFonts w:ascii="Corbel" w:hAnsi="Corbel" w:cs="Arial"/>
                <w:sz w:val="32"/>
                <w:szCs w:val="22"/>
              </w:rPr>
              <w:t>5</w:t>
            </w: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129C0" w:rsidRPr="007C3C2A" w:rsidRDefault="005129C0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10h00 – 12h</w:t>
            </w:r>
            <w:r w:rsidRPr="007C3C2A">
              <w:rPr>
                <w:rFonts w:ascii="Corbel" w:hAnsi="Corbel" w:cs="Arial"/>
                <w:sz w:val="22"/>
                <w:szCs w:val="22"/>
              </w:rPr>
              <w:t>00</w:t>
            </w:r>
          </w:p>
        </w:tc>
        <w:tc>
          <w:tcPr>
            <w:tcW w:w="52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129C0" w:rsidRPr="004B5E5D" w:rsidRDefault="005129C0" w:rsidP="00CA4736">
            <w:pPr>
              <w:jc w:val="center"/>
              <w:rPr>
                <w:rFonts w:ascii="Corbel" w:hAnsi="Corbel" w:cs="Arial"/>
              </w:rPr>
            </w:pPr>
            <w:r w:rsidRPr="004B5E5D">
              <w:rPr>
                <w:rFonts w:ascii="Corbel" w:hAnsi="Corbel" w:cs="Arial"/>
                <w:sz w:val="22"/>
                <w:szCs w:val="22"/>
              </w:rPr>
              <w:t>Pavilhão da E</w:t>
            </w:r>
            <w:r>
              <w:rPr>
                <w:rFonts w:ascii="Corbel" w:hAnsi="Corbel" w:cs="Arial"/>
                <w:sz w:val="22"/>
                <w:szCs w:val="22"/>
              </w:rPr>
              <w:t>scola Secundária das Laranjeiras</w:t>
            </w:r>
          </w:p>
        </w:tc>
      </w:tr>
      <w:tr w:rsidR="005129C0" w:rsidRPr="007C3C2A" w:rsidTr="00CA4736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5129C0" w:rsidRPr="00430679" w:rsidRDefault="005129C0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2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5129C0" w:rsidRPr="00430679" w:rsidRDefault="00691A9C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30</w:t>
            </w:r>
            <w:r w:rsidR="005129C0">
              <w:rPr>
                <w:rFonts w:ascii="Corbel" w:hAnsi="Corbel" w:cs="Arial"/>
                <w:sz w:val="32"/>
                <w:szCs w:val="22"/>
              </w:rPr>
              <w:t>/01/2016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129C0" w:rsidRPr="007C3C2A" w:rsidRDefault="005129C0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10h00 – 12h</w:t>
            </w:r>
            <w:r w:rsidRPr="007C3C2A">
              <w:rPr>
                <w:rFonts w:ascii="Corbel" w:hAnsi="Corbel" w:cs="Arial"/>
                <w:sz w:val="22"/>
                <w:szCs w:val="22"/>
              </w:rPr>
              <w:t>00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5129C0" w:rsidRPr="007C3C2A" w:rsidRDefault="005129C0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 xml:space="preserve">Pavilhão do </w:t>
            </w:r>
            <w:r w:rsidRPr="004B5E5D">
              <w:rPr>
                <w:rFonts w:ascii="Corbel" w:hAnsi="Corbel" w:cs="Arial"/>
                <w:sz w:val="22"/>
                <w:szCs w:val="22"/>
              </w:rPr>
              <w:t xml:space="preserve">Complexo Desportivo Rabo de Peixe </w:t>
            </w:r>
          </w:p>
        </w:tc>
      </w:tr>
      <w:tr w:rsidR="005129C0" w:rsidRPr="007C3C2A" w:rsidTr="00211D1F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5129C0" w:rsidRPr="00430679" w:rsidRDefault="005129C0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4</w:t>
            </w:r>
          </w:p>
        </w:tc>
        <w:tc>
          <w:tcPr>
            <w:tcW w:w="2275" w:type="dxa"/>
            <w:shd w:val="clear" w:color="auto" w:fill="FFFF00"/>
            <w:vAlign w:val="center"/>
          </w:tcPr>
          <w:p w:rsidR="005129C0" w:rsidRPr="00430679" w:rsidRDefault="00211D1F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13</w:t>
            </w:r>
            <w:r w:rsidR="005129C0">
              <w:rPr>
                <w:rFonts w:ascii="Corbel" w:hAnsi="Corbel" w:cs="Arial"/>
                <w:sz w:val="32"/>
                <w:szCs w:val="22"/>
              </w:rPr>
              <w:t>/02/2016</w:t>
            </w:r>
            <w:r>
              <w:rPr>
                <w:rFonts w:ascii="Corbel" w:hAnsi="Corbel" w:cs="Arial"/>
                <w:sz w:val="32"/>
                <w:szCs w:val="22"/>
              </w:rPr>
              <w:t xml:space="preserve"> **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129C0" w:rsidRPr="007C3C2A" w:rsidRDefault="005129C0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10h00 – 12h</w:t>
            </w:r>
            <w:r w:rsidRPr="007C3C2A">
              <w:rPr>
                <w:rFonts w:ascii="Corbel" w:hAnsi="Corbel" w:cs="Arial"/>
                <w:sz w:val="22"/>
                <w:szCs w:val="22"/>
              </w:rPr>
              <w:t>00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5129C0" w:rsidRPr="007C3C2A" w:rsidRDefault="005129C0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 xml:space="preserve">Pavilhão do </w:t>
            </w:r>
            <w:r w:rsidRPr="004B5E5D">
              <w:rPr>
                <w:rFonts w:ascii="Corbel" w:hAnsi="Corbel" w:cs="Arial"/>
                <w:sz w:val="22"/>
                <w:szCs w:val="22"/>
              </w:rPr>
              <w:t xml:space="preserve">Complexo Desportivo Rabo de Peixe </w:t>
            </w:r>
          </w:p>
        </w:tc>
      </w:tr>
      <w:tr w:rsidR="00211D1F" w:rsidRPr="007C3C2A" w:rsidTr="00CA4736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11D1F" w:rsidRPr="00430679" w:rsidRDefault="00211D1F" w:rsidP="00C87D23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11D1F" w:rsidRPr="00430679" w:rsidRDefault="00211D1F" w:rsidP="00C87D23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20/02/2016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11D1F" w:rsidRPr="007C3C2A" w:rsidRDefault="00211D1F" w:rsidP="00C87D23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10h00 – 12h</w:t>
            </w:r>
            <w:r w:rsidRPr="007C3C2A">
              <w:rPr>
                <w:rFonts w:ascii="Corbel" w:hAnsi="Corbel" w:cs="Arial"/>
                <w:sz w:val="22"/>
                <w:szCs w:val="22"/>
              </w:rPr>
              <w:t>00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211D1F" w:rsidRPr="007C3C2A" w:rsidRDefault="00211D1F" w:rsidP="00C87D23">
            <w:pPr>
              <w:jc w:val="center"/>
              <w:rPr>
                <w:rFonts w:ascii="Corbel" w:hAnsi="Corbel" w:cs="Arial"/>
              </w:rPr>
            </w:pPr>
            <w:r w:rsidRPr="004B5E5D">
              <w:rPr>
                <w:rFonts w:ascii="Corbel" w:hAnsi="Corbel" w:cs="Arial"/>
                <w:sz w:val="22"/>
                <w:szCs w:val="22"/>
              </w:rPr>
              <w:t xml:space="preserve">Pavilhão da </w:t>
            </w:r>
            <w:r>
              <w:rPr>
                <w:rFonts w:ascii="Corbel" w:hAnsi="Corbel" w:cs="Arial"/>
                <w:sz w:val="22"/>
                <w:szCs w:val="22"/>
              </w:rPr>
              <w:t>EBI Água de Pau</w:t>
            </w:r>
          </w:p>
        </w:tc>
      </w:tr>
      <w:tr w:rsidR="00211D1F" w:rsidRPr="007C3C2A" w:rsidTr="00211D1F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05/03/2016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11D1F" w:rsidRPr="007C3C2A" w:rsidRDefault="00211D1F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09h30 – 11h3</w:t>
            </w:r>
            <w:r w:rsidRPr="007C3C2A">
              <w:rPr>
                <w:rFonts w:ascii="Corbel" w:hAnsi="Corbel" w:cs="Arial"/>
                <w:sz w:val="22"/>
                <w:szCs w:val="22"/>
              </w:rPr>
              <w:t>0</w:t>
            </w:r>
          </w:p>
        </w:tc>
        <w:tc>
          <w:tcPr>
            <w:tcW w:w="5201" w:type="dxa"/>
            <w:shd w:val="clear" w:color="auto" w:fill="FFFF00"/>
            <w:vAlign w:val="center"/>
          </w:tcPr>
          <w:p w:rsidR="00211D1F" w:rsidRPr="00211D1F" w:rsidRDefault="00211D1F" w:rsidP="00CA4736">
            <w:pPr>
              <w:jc w:val="center"/>
              <w:rPr>
                <w:rFonts w:ascii="Corbel" w:hAnsi="Corbel" w:cs="Arial"/>
                <w:b/>
                <w:sz w:val="28"/>
              </w:rPr>
            </w:pPr>
            <w:r w:rsidRPr="00211D1F">
              <w:rPr>
                <w:rFonts w:ascii="Corbel" w:hAnsi="Corbel" w:cs="Arial"/>
                <w:b/>
                <w:sz w:val="28"/>
                <w:szCs w:val="22"/>
              </w:rPr>
              <w:t>Local ainda por definir</w:t>
            </w:r>
            <w:r>
              <w:rPr>
                <w:rFonts w:ascii="Corbel" w:hAnsi="Corbel" w:cs="Arial"/>
                <w:b/>
                <w:sz w:val="28"/>
                <w:szCs w:val="22"/>
              </w:rPr>
              <w:t xml:space="preserve"> ***</w:t>
            </w:r>
          </w:p>
        </w:tc>
      </w:tr>
      <w:tr w:rsidR="00211D1F" w:rsidRPr="007C3C2A" w:rsidTr="00CA4736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05/03/2016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11D1F" w:rsidRPr="007C3C2A" w:rsidRDefault="00211D1F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14h30 – 16h3</w:t>
            </w:r>
            <w:r w:rsidRPr="007C3C2A">
              <w:rPr>
                <w:rFonts w:ascii="Corbel" w:hAnsi="Corbel" w:cs="Arial"/>
                <w:sz w:val="22"/>
                <w:szCs w:val="22"/>
              </w:rPr>
              <w:t>0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211D1F" w:rsidRPr="007C3C2A" w:rsidRDefault="00211D1F" w:rsidP="00CA4736">
            <w:pPr>
              <w:jc w:val="center"/>
              <w:rPr>
                <w:rFonts w:ascii="Corbel" w:hAnsi="Corbel" w:cs="Arial"/>
              </w:rPr>
            </w:pPr>
            <w:r w:rsidRPr="004B5E5D">
              <w:rPr>
                <w:rFonts w:ascii="Corbel" w:hAnsi="Corbel" w:cs="Arial"/>
                <w:sz w:val="22"/>
                <w:szCs w:val="22"/>
              </w:rPr>
              <w:t>Pavilhão da E</w:t>
            </w:r>
            <w:r>
              <w:rPr>
                <w:rFonts w:ascii="Corbel" w:hAnsi="Corbel" w:cs="Arial"/>
                <w:sz w:val="22"/>
                <w:szCs w:val="22"/>
              </w:rPr>
              <w:t>scola Secundária de Vila Franca Campo</w:t>
            </w:r>
          </w:p>
        </w:tc>
      </w:tr>
      <w:tr w:rsidR="00211D1F" w:rsidRPr="007C3C2A" w:rsidTr="00CA4736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09/04/2016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11D1F" w:rsidRPr="007C3C2A" w:rsidRDefault="00211D1F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09h30 – 11h3</w:t>
            </w:r>
            <w:r w:rsidRPr="007C3C2A">
              <w:rPr>
                <w:rFonts w:ascii="Corbel" w:hAnsi="Corbel" w:cs="Arial"/>
                <w:sz w:val="22"/>
                <w:szCs w:val="22"/>
              </w:rPr>
              <w:t>0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211D1F" w:rsidRPr="007C3C2A" w:rsidRDefault="00211D1F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 xml:space="preserve">Pavilhão do </w:t>
            </w:r>
            <w:r w:rsidRPr="004B5E5D">
              <w:rPr>
                <w:rFonts w:ascii="Corbel" w:hAnsi="Corbel" w:cs="Arial"/>
                <w:sz w:val="22"/>
                <w:szCs w:val="22"/>
              </w:rPr>
              <w:t xml:space="preserve">Complexo Desportivo Rabo de Peixe </w:t>
            </w:r>
          </w:p>
        </w:tc>
      </w:tr>
      <w:tr w:rsidR="00211D1F" w:rsidRPr="007C3C2A" w:rsidTr="00CA4736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16/04/2016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11D1F" w:rsidRPr="007C3C2A" w:rsidRDefault="00211D1F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14h00 – 16h0</w:t>
            </w:r>
            <w:r w:rsidRPr="007C3C2A">
              <w:rPr>
                <w:rFonts w:ascii="Corbel" w:hAnsi="Corbel" w:cs="Arial"/>
                <w:sz w:val="22"/>
                <w:szCs w:val="22"/>
              </w:rPr>
              <w:t>0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211D1F" w:rsidRPr="004B5E5D" w:rsidRDefault="00211D1F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Parque Urbano Ponta Delgada</w:t>
            </w:r>
          </w:p>
        </w:tc>
      </w:tr>
      <w:tr w:rsidR="00211D1F" w:rsidRPr="007C3C2A" w:rsidTr="00CA4736">
        <w:trPr>
          <w:trHeight w:val="358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b/>
              </w:rPr>
            </w:pPr>
            <w:r w:rsidRPr="00430679">
              <w:rPr>
                <w:rFonts w:ascii="Corbel" w:hAnsi="Corbel" w:cs="Arial"/>
                <w:b/>
                <w:szCs w:val="22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11D1F" w:rsidRPr="00430679" w:rsidRDefault="00211D1F" w:rsidP="00CA4736">
            <w:pPr>
              <w:jc w:val="center"/>
              <w:rPr>
                <w:rFonts w:ascii="Corbel" w:hAnsi="Corbel" w:cs="Arial"/>
                <w:sz w:val="32"/>
              </w:rPr>
            </w:pPr>
            <w:r>
              <w:rPr>
                <w:rFonts w:ascii="Corbel" w:hAnsi="Corbel" w:cs="Arial"/>
                <w:sz w:val="32"/>
                <w:szCs w:val="22"/>
              </w:rPr>
              <w:t>07/05/2016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11D1F" w:rsidRPr="007C3C2A" w:rsidRDefault="00211D1F" w:rsidP="00CA4736">
            <w:pPr>
              <w:jc w:val="center"/>
              <w:rPr>
                <w:rFonts w:ascii="Corbel" w:hAnsi="Corbel" w:cs="Arial"/>
              </w:rPr>
            </w:pPr>
            <w:r>
              <w:rPr>
                <w:rFonts w:ascii="Corbel" w:hAnsi="Corbel" w:cs="Arial"/>
                <w:sz w:val="22"/>
                <w:szCs w:val="22"/>
              </w:rPr>
              <w:t>10h00 – 12h</w:t>
            </w:r>
            <w:r w:rsidRPr="007C3C2A">
              <w:rPr>
                <w:rFonts w:ascii="Corbel" w:hAnsi="Corbel" w:cs="Arial"/>
                <w:sz w:val="22"/>
                <w:szCs w:val="22"/>
              </w:rPr>
              <w:t>00</w:t>
            </w:r>
          </w:p>
        </w:tc>
        <w:tc>
          <w:tcPr>
            <w:tcW w:w="5201" w:type="dxa"/>
            <w:shd w:val="clear" w:color="auto" w:fill="auto"/>
            <w:vAlign w:val="center"/>
          </w:tcPr>
          <w:p w:rsidR="00211D1F" w:rsidRPr="004B5E5D" w:rsidRDefault="00211D1F" w:rsidP="00CA4736">
            <w:pPr>
              <w:jc w:val="center"/>
              <w:rPr>
                <w:rFonts w:ascii="Corbel" w:hAnsi="Corbel" w:cs="Arial"/>
              </w:rPr>
            </w:pPr>
            <w:r w:rsidRPr="004B5E5D">
              <w:rPr>
                <w:rFonts w:ascii="Corbel" w:hAnsi="Corbel" w:cs="Arial"/>
                <w:sz w:val="22"/>
                <w:szCs w:val="22"/>
              </w:rPr>
              <w:t>Pavilhão da E</w:t>
            </w:r>
            <w:r>
              <w:rPr>
                <w:rFonts w:ascii="Corbel" w:hAnsi="Corbel" w:cs="Arial"/>
                <w:sz w:val="22"/>
                <w:szCs w:val="22"/>
              </w:rPr>
              <w:t>scola Secundária das Laranjeiras</w:t>
            </w:r>
          </w:p>
        </w:tc>
      </w:tr>
    </w:tbl>
    <w:p w:rsidR="005129C0" w:rsidRDefault="005129C0" w:rsidP="005129C0">
      <w:pPr>
        <w:jc w:val="right"/>
        <w:rPr>
          <w:rFonts w:ascii="Arial" w:hAnsi="Arial" w:cs="Arial"/>
          <w:b/>
          <w:sz w:val="22"/>
          <w:szCs w:val="28"/>
        </w:rPr>
      </w:pPr>
    </w:p>
    <w:p w:rsidR="005129C0" w:rsidRPr="002A57A2" w:rsidRDefault="00211D1F" w:rsidP="005129C0">
      <w:pPr>
        <w:jc w:val="right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AVSM – 12 Janeiro 2016</w:t>
      </w:r>
    </w:p>
    <w:p w:rsidR="005129C0" w:rsidRDefault="005129C0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17"/>
        <w:gridCol w:w="3402"/>
      </w:tblGrid>
      <w:tr w:rsidR="00211D1F" w:rsidRPr="00211D1F" w:rsidTr="00211D1F">
        <w:tc>
          <w:tcPr>
            <w:tcW w:w="817" w:type="dxa"/>
            <w:shd w:val="clear" w:color="auto" w:fill="FFFF00"/>
          </w:tcPr>
          <w:p w:rsidR="00211D1F" w:rsidRPr="00211D1F" w:rsidRDefault="00211D1F">
            <w:pPr>
              <w:rPr>
                <w:b/>
                <w:sz w:val="24"/>
              </w:rPr>
            </w:pPr>
          </w:p>
        </w:tc>
        <w:tc>
          <w:tcPr>
            <w:tcW w:w="3402" w:type="dxa"/>
          </w:tcPr>
          <w:p w:rsidR="00211D1F" w:rsidRPr="00211D1F" w:rsidRDefault="00211D1F" w:rsidP="00211D1F">
            <w:pPr>
              <w:rPr>
                <w:b/>
                <w:sz w:val="24"/>
              </w:rPr>
            </w:pPr>
            <w:r w:rsidRPr="00211D1F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TENÇÃO ALTERAÇÃO</w:t>
            </w:r>
          </w:p>
        </w:tc>
      </w:tr>
    </w:tbl>
    <w:p w:rsidR="00211D1F" w:rsidRDefault="00211D1F"/>
    <w:p w:rsidR="00211D1F" w:rsidRDefault="00211D1F">
      <w:r>
        <w:t>** - alterado de dia 27 de Fevereiro para o dia 13 de Fevereiro</w:t>
      </w:r>
    </w:p>
    <w:p w:rsidR="00211D1F" w:rsidRDefault="00211D1F">
      <w:r>
        <w:t>*** - Inicialmente marcado para o pavilhão do CK terá de ser alterado uma vez que o clube não tem escalão de Gira-volei.</w:t>
      </w:r>
    </w:p>
    <w:p w:rsidR="00211D1F" w:rsidRDefault="00211D1F"/>
    <w:p w:rsidR="00211D1F" w:rsidRDefault="00211D1F"/>
    <w:sectPr w:rsidR="00211D1F" w:rsidSect="00C558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29C0"/>
    <w:rsid w:val="00211D1F"/>
    <w:rsid w:val="004B68CA"/>
    <w:rsid w:val="005129C0"/>
    <w:rsid w:val="005322DA"/>
    <w:rsid w:val="0065737A"/>
    <w:rsid w:val="00657655"/>
    <w:rsid w:val="00691A9C"/>
    <w:rsid w:val="00C5586E"/>
    <w:rsid w:val="00D0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91A9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91A9C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211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Onça</dc:creator>
  <cp:lastModifiedBy>Helio</cp:lastModifiedBy>
  <cp:revision>5</cp:revision>
  <cp:lastPrinted>2016-01-13T11:55:00Z</cp:lastPrinted>
  <dcterms:created xsi:type="dcterms:W3CDTF">2016-01-12T17:42:00Z</dcterms:created>
  <dcterms:modified xsi:type="dcterms:W3CDTF">2016-01-13T11:55:00Z</dcterms:modified>
</cp:coreProperties>
</file>